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widowControl w:val="1"/>
        <w:spacing w:after="160" w:line="259" w:lineRule="auto"/>
        <w:jc w:val="center"/>
        <w:rPr>
          <w:rFonts w:ascii="Times New Roman" w:cs="Times New Roman" w:eastAsia="Times New Roman" w:hAnsi="Times New Roman"/>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1071245</wp:posOffset>
            </wp:positionH>
            <wp:positionV relativeFrom="paragraph">
              <wp:posOffset>3212465</wp:posOffset>
            </wp:positionV>
            <wp:extent cx="4205605" cy="1630045"/>
            <wp:effectExtent b="0" l="0" r="0" t="0"/>
            <wp:wrapNone/>
            <wp:docPr id="2" name="image2.png"/>
            <a:graphic>
              <a:graphicData uri="http://schemas.openxmlformats.org/drawingml/2006/picture">
                <pic:pic>
                  <pic:nvPicPr>
                    <pic:cNvPr id="0" name="image2.png"/>
                    <pic:cNvPicPr preferRelativeResize="0"/>
                  </pic:nvPicPr>
                  <pic:blipFill>
                    <a:blip r:embed="rId6"/>
                    <a:srcRect b="0" l="0" r="0" t="0"/>
                    <a:stretch>
                      <a:fillRect/>
                    </a:stretch>
                  </pic:blipFill>
                  <pic:spPr>
                    <a:xfrm>
                      <a:off x="0" y="0"/>
                      <a:ext cx="4205605" cy="1630045"/>
                    </a:xfrm>
                    <a:prstGeom prst="rect"/>
                    <a:ln/>
                  </pic:spPr>
                </pic:pic>
              </a:graphicData>
            </a:graphic>
          </wp:anchor>
        </w:drawing>
      </w:r>
    </w:p>
    <w:p w:rsidR="00000000" w:rsidDel="00000000" w:rsidP="00000000" w:rsidRDefault="00000000" w:rsidRPr="00000000" w14:paraId="00000002">
      <w:pPr>
        <w:widowControl w:val="1"/>
        <w:spacing w:after="160" w:line="259" w:lineRule="auto"/>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3">
      <w:pPr>
        <w:widowControl w:val="1"/>
        <w:spacing w:after="160" w:line="259" w:lineRule="auto"/>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4">
      <w:pPr>
        <w:widowControl w:val="1"/>
        <w:spacing w:after="160" w:line="259" w:lineRule="auto"/>
        <w:ind w:firstLine="720"/>
        <w:jc w:val="left"/>
        <w:rPr>
          <w:rFonts w:ascii="Times New Roman" w:cs="Times New Roman" w:eastAsia="Times New Roman" w:hAnsi="Times New Roman"/>
          <w:b w:val="0"/>
          <w:i w:val="0"/>
          <w:smallCaps w:val="0"/>
          <w:strike w:val="0"/>
          <w:color w:val="000000"/>
          <w:sz w:val="20"/>
          <w:szCs w:val="20"/>
          <w:u w:val="none"/>
          <w:shd w:fill="auto" w:val="clear"/>
          <w:vertAlign w:val="baseline"/>
        </w:rPr>
        <w:sectPr>
          <w:pgSz w:h="16840" w:w="11910" w:orient="portrait"/>
          <w:pgMar w:bottom="280" w:top="1420" w:left="1340" w:right="1320" w:header="360" w:footer="360"/>
          <w:pgNumType w:start="1"/>
        </w:sectPr>
      </w:pPr>
      <w:r w:rsidDel="00000000" w:rsidR="00000000" w:rsidRPr="00000000">
        <w:rPr>
          <w:rFonts w:ascii="Times New Roman" w:cs="Times New Roman" w:eastAsia="Times New Roman" w:hAnsi="Times New Roman"/>
          <w:rtl w:val="0"/>
        </w:rPr>
        <w:t xml:space="preserve"> </w:t>
        <w:tab/>
        <w:tab/>
        <w:tab/>
      </w:r>
      <w:r w:rsidDel="00000000" w:rsidR="00000000" w:rsidRPr="00000000">
        <w:rPr>
          <w:rFonts w:ascii="Times New Roman" w:cs="Times New Roman" w:eastAsia="Times New Roman" w:hAnsi="Times New Roman"/>
        </w:rPr>
        <w:drawing>
          <wp:inline distB="0" distT="0" distL="0" distR="0">
            <wp:extent cx="2514600" cy="1857375"/>
            <wp:effectExtent b="0" l="0" r="0" t="0"/>
            <wp:docPr descr="https://upload.wikimedia.org/wikipedia/en/e/e5/Moodlakatte_Institute_of_Technology%2C_Kundapura_logo.png" id="1" name="image1.png"/>
            <a:graphic>
              <a:graphicData uri="http://schemas.openxmlformats.org/drawingml/2006/picture">
                <pic:pic>
                  <pic:nvPicPr>
                    <pic:cNvPr descr="https://upload.wikimedia.org/wikipedia/en/e/e5/Moodlakatte_Institute_of_Technology%2C_Kundapura_logo.png" id="0" name="image1.png"/>
                    <pic:cNvPicPr preferRelativeResize="0"/>
                  </pic:nvPicPr>
                  <pic:blipFill>
                    <a:blip r:embed="rId7"/>
                    <a:srcRect b="0" l="0" r="0" t="0"/>
                    <a:stretch>
                      <a:fillRect/>
                    </a:stretch>
                  </pic:blipFill>
                  <pic:spPr>
                    <a:xfrm>
                      <a:off x="0" y="0"/>
                      <a:ext cx="2514600" cy="1857375"/>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spacing w:before="41" w:line="259" w:lineRule="auto"/>
        <w:ind w:left="100" w:right="547" w:firstLine="0"/>
        <w:jc w:val="left"/>
        <w:rPr>
          <w:b w:val="1"/>
          <w:i w:val="1"/>
          <w:sz w:val="24"/>
          <w:szCs w:val="24"/>
        </w:rPr>
      </w:pPr>
      <w:r w:rsidDel="00000000" w:rsidR="00000000" w:rsidRPr="00000000">
        <w:rPr>
          <w:b w:val="1"/>
          <w:i w:val="1"/>
          <w:sz w:val="24"/>
          <w:szCs w:val="24"/>
          <w:rtl w:val="0"/>
        </w:rPr>
        <w:t xml:space="preserve">3.3.1 Number of research papers published per teacher in the Journals notified on UGC website during the last five years</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i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Calibri" w:cs="Calibri" w:eastAsia="Calibri" w:hAnsi="Calibri"/>
          <w:b w:val="1"/>
          <w:i w:val="1"/>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0" w:right="137"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Our faculty members have published their research work in various international journals of repute. College is continuously supporting and motivating for publications. Following table illustrates the publications of our faculty in the last five years. Also, </w:t>
      </w:r>
      <w:r w:rsidDel="00000000" w:rsidR="00000000" w:rsidRPr="00000000">
        <w:rPr>
          <w:sz w:val="24"/>
          <w:szCs w:val="24"/>
          <w:rtl w:val="0"/>
        </w:rPr>
        <w:t xml:space="preserve">a link</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is provided in the last column which comprises </w:t>
      </w:r>
      <w:r w:rsidDel="00000000" w:rsidR="00000000" w:rsidRPr="00000000">
        <w:rPr>
          <w:sz w:val="24"/>
          <w:szCs w:val="24"/>
          <w:rtl w:val="0"/>
        </w:rPr>
        <w:t xml:space="preserve">the first</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page of each published article during the respective year.</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Calibri" w:cs="Calibri" w:eastAsia="Calibri" w:hAnsi="Calibri"/>
          <w:b w:val="0"/>
          <w:i w:val="0"/>
          <w:smallCaps w:val="0"/>
          <w:strike w:val="0"/>
          <w:color w:val="000000"/>
          <w:sz w:val="27"/>
          <w:szCs w:val="27"/>
          <w:u w:val="none"/>
          <w:shd w:fill="auto" w:val="clear"/>
          <w:vertAlign w:val="baseline"/>
        </w:rPr>
      </w:pPr>
      <w:r w:rsidDel="00000000" w:rsidR="00000000" w:rsidRPr="00000000">
        <w:rPr>
          <w:rtl w:val="0"/>
        </w:rPr>
      </w:r>
    </w:p>
    <w:tbl>
      <w:tblPr>
        <w:tblStyle w:val="Table1"/>
        <w:tblW w:w="8872.0" w:type="dxa"/>
        <w:jc w:val="left"/>
        <w:tblInd w:w="262.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1546"/>
        <w:gridCol w:w="1465"/>
        <w:gridCol w:w="1465"/>
        <w:gridCol w:w="1465"/>
        <w:gridCol w:w="1466"/>
        <w:gridCol w:w="1465"/>
        <w:tblGridChange w:id="0">
          <w:tblGrid>
            <w:gridCol w:w="1546"/>
            <w:gridCol w:w="1465"/>
            <w:gridCol w:w="1465"/>
            <w:gridCol w:w="1465"/>
            <w:gridCol w:w="1466"/>
            <w:gridCol w:w="1465"/>
          </w:tblGrid>
        </w:tblGridChange>
      </w:tblGrid>
      <w:tr>
        <w:trPr>
          <w:cantSplit w:val="0"/>
          <w:trHeight w:val="517" w:hRule="atLeast"/>
          <w:tblHeader w:val="0"/>
        </w:trPr>
        <w:tc>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 w:line="240" w:lineRule="auto"/>
              <w:ind w:left="39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Year</w:t>
            </w:r>
          </w:p>
        </w:tc>
        <w:tc>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 w:line="240" w:lineRule="auto"/>
              <w:ind w:left="39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2022-23</w:t>
            </w:r>
            <w:r w:rsidDel="00000000" w:rsidR="00000000" w:rsidRPr="00000000">
              <w:rPr>
                <w:rtl w:val="0"/>
              </w:rPr>
            </w:r>
          </w:p>
        </w:tc>
        <w:tc>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 w:line="240" w:lineRule="auto"/>
              <w:ind w:left="389"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2021-22</w:t>
            </w:r>
            <w:r w:rsidDel="00000000" w:rsidR="00000000" w:rsidRPr="00000000">
              <w:rPr>
                <w:rtl w:val="0"/>
              </w:rPr>
            </w:r>
          </w:p>
        </w:tc>
        <w:tc>
          <w:tcPr/>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 w:line="240" w:lineRule="auto"/>
              <w:ind w:left="389"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2020-21</w:t>
            </w:r>
            <w:r w:rsidDel="00000000" w:rsidR="00000000" w:rsidRPr="00000000">
              <w:rPr>
                <w:rtl w:val="0"/>
              </w:rPr>
            </w:r>
          </w:p>
        </w:tc>
        <w:tc>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 w:line="240" w:lineRule="auto"/>
              <w:ind w:left="388"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2019-20</w:t>
            </w:r>
            <w:r w:rsidDel="00000000" w:rsidR="00000000" w:rsidRPr="00000000">
              <w:rPr>
                <w:rtl w:val="0"/>
              </w:rPr>
            </w:r>
          </w:p>
        </w:tc>
        <w:tc>
          <w:tcPr/>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 w:line="240" w:lineRule="auto"/>
              <w:ind w:left="386"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2018-19</w:t>
            </w:r>
            <w:r w:rsidDel="00000000" w:rsidR="00000000" w:rsidRPr="00000000">
              <w:rPr>
                <w:rtl w:val="0"/>
              </w:rPr>
            </w:r>
          </w:p>
        </w:tc>
      </w:tr>
      <w:tr>
        <w:trPr>
          <w:cantSplit w:val="0"/>
          <w:trHeight w:val="515" w:hRule="atLeast"/>
          <w:tblHeader w:val="0"/>
        </w:trPr>
        <w:tc>
          <w:tcPr/>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 w:line="240" w:lineRule="auto"/>
              <w:ind w:left="39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Number</w:t>
            </w:r>
          </w:p>
        </w:tc>
        <w:tc>
          <w:tcPr/>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 w:line="240" w:lineRule="auto"/>
              <w:ind w:left="39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8</w:t>
            </w:r>
            <w:r w:rsidDel="00000000" w:rsidR="00000000" w:rsidRPr="00000000">
              <w:rPr>
                <w:rtl w:val="0"/>
              </w:rPr>
            </w:r>
          </w:p>
        </w:tc>
        <w:tc>
          <w:tcPr/>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 w:line="240" w:lineRule="auto"/>
              <w:ind w:left="389"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2</w:t>
            </w:r>
            <w:r w:rsidDel="00000000" w:rsidR="00000000" w:rsidRPr="00000000">
              <w:rPr>
                <w:rtl w:val="0"/>
              </w:rPr>
            </w:r>
          </w:p>
        </w:tc>
        <w:tc>
          <w:tcPr/>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 w:line="240" w:lineRule="auto"/>
              <w:ind w:left="389"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3</w:t>
            </w:r>
            <w:r w:rsidDel="00000000" w:rsidR="00000000" w:rsidRPr="00000000">
              <w:rPr>
                <w:rtl w:val="0"/>
              </w:rPr>
            </w:r>
          </w:p>
        </w:tc>
        <w:tc>
          <w:tcPr/>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 w:line="240" w:lineRule="auto"/>
              <w:ind w:left="388"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2</w:t>
            </w:r>
            <w:r w:rsidDel="00000000" w:rsidR="00000000" w:rsidRPr="00000000">
              <w:rPr>
                <w:rtl w:val="0"/>
              </w:rPr>
            </w:r>
          </w:p>
        </w:tc>
        <w:tc>
          <w:tcPr/>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 w:line="240" w:lineRule="auto"/>
              <w:ind w:left="386"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4</w:t>
            </w:r>
            <w:r w:rsidDel="00000000" w:rsidR="00000000" w:rsidRPr="00000000">
              <w:rPr>
                <w:rtl w:val="0"/>
              </w:rPr>
            </w:r>
          </w:p>
        </w:tc>
      </w:tr>
    </w:tbl>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sectPr>
          <w:type w:val="nextPage"/>
          <w:pgSz w:h="16840" w:w="11910" w:orient="portrait"/>
          <w:pgMar w:bottom="280" w:top="1380" w:left="1340" w:right="1320" w:header="360" w:footer="360"/>
        </w:sectPr>
      </w:pPr>
      <w:r w:rsidDel="00000000" w:rsidR="00000000" w:rsidRPr="00000000">
        <w:rPr>
          <w:rtl w:val="0"/>
        </w:rPr>
        <w:t xml:space="preserve">              </w:t>
      </w:r>
      <w:r w:rsidDel="00000000" w:rsidR="00000000" w:rsidRPr="00000000">
        <w:rPr>
          <w:rtl w:val="0"/>
        </w:rPr>
        <w:t xml:space="preserve">Percentage =         Total number of papers /Total number of faculty without repetition</w:t>
      </w:r>
      <w:r w:rsidDel="00000000" w:rsidR="00000000" w:rsidRPr="00000000">
        <w:rPr>
          <w:rtl w:val="0"/>
        </w:rPr>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Math" w:cs="Cambria Math" w:eastAsia="Cambria Math" w:hAnsi="Cambria Math"/>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B">
      <w:pPr>
        <w:spacing w:before="207" w:lineRule="auto"/>
        <w:ind w:left="383" w:right="0" w:firstLine="0"/>
        <w:jc w:val="left"/>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                     </w:t>
      </w:r>
      <w:r w:rsidDel="00000000" w:rsidR="00000000" w:rsidRPr="00000000">
        <w:rPr>
          <w:rFonts w:ascii="Arial" w:cs="Arial" w:eastAsia="Arial" w:hAnsi="Arial"/>
          <w:b w:val="1"/>
          <w:sz w:val="24"/>
          <w:szCs w:val="24"/>
          <w:rtl w:val="0"/>
        </w:rPr>
        <w:t xml:space="preserve">= 19/126 = 0.151</w:t>
      </w:r>
    </w:p>
    <w:p w:rsidR="00000000" w:rsidDel="00000000" w:rsidP="00000000" w:rsidRDefault="00000000" w:rsidRPr="00000000" w14:paraId="0000001C">
      <w:pPr>
        <w:spacing w:before="207" w:lineRule="auto"/>
        <w:ind w:left="383" w:right="0" w:firstLine="0"/>
        <w:jc w:val="left"/>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tl w:val="0"/>
        </w:rPr>
      </w:r>
    </w:p>
    <w:tbl>
      <w:tblPr>
        <w:tblStyle w:val="Table2"/>
        <w:tblW w:w="9135.511811023624" w:type="dxa"/>
        <w:jc w:val="left"/>
        <w:tblInd w:w="11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303.3929762944722"/>
        <w:gridCol w:w="1883.83178049355"/>
        <w:gridCol w:w="2974.1435271178007"/>
        <w:gridCol w:w="2974.1435271178007"/>
        <w:tblGridChange w:id="0">
          <w:tblGrid>
            <w:gridCol w:w="1303.3929762944722"/>
            <w:gridCol w:w="1883.83178049355"/>
            <w:gridCol w:w="2974.1435271178007"/>
            <w:gridCol w:w="2974.1435271178007"/>
          </w:tblGrid>
        </w:tblGridChange>
      </w:tblGrid>
      <w:tr>
        <w:trPr>
          <w:cantSplit w:val="0"/>
          <w:trHeight w:val="287" w:hRule="atLeast"/>
          <w:tblHeader w:val="0"/>
        </w:trPr>
        <w:tc>
          <w:tcPr/>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107" w:right="0" w:firstLine="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Academic Year</w:t>
            </w:r>
          </w:p>
        </w:tc>
        <w:tc>
          <w:tcPr/>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107" w:right="0" w:firstLine="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Number of publications</w:t>
            </w:r>
          </w:p>
        </w:tc>
        <w:tc>
          <w:tcPr/>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1163" w:right="0" w:firstLine="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Link to the Document</w:t>
            </w:r>
          </w:p>
        </w:tc>
        <w:tc>
          <w:tcPr/>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1163" w:right="0" w:firstLine="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b w:val="1"/>
                <w:rtl w:val="0"/>
              </w:rPr>
              <w:t xml:space="preserve">Link</w:t>
            </w:r>
            <w:r w:rsidDel="00000000" w:rsidR="00000000" w:rsidRPr="00000000">
              <w:rPr>
                <w:rtl w:val="0"/>
              </w:rPr>
            </w:r>
          </w:p>
        </w:tc>
      </w:tr>
      <w:tr>
        <w:trPr>
          <w:cantSplit w:val="0"/>
          <w:trHeight w:val="575" w:hRule="atLeast"/>
          <w:tblHeader w:val="0"/>
        </w:trPr>
        <w:tc>
          <w:tcPr/>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2" w:line="240" w:lineRule="auto"/>
              <w:ind w:left="107"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t xml:space="preserve">2022-23</w:t>
            </w:r>
            <w:r w:rsidDel="00000000" w:rsidR="00000000" w:rsidRPr="00000000">
              <w:rPr>
                <w:rtl w:val="0"/>
              </w:rPr>
            </w:r>
          </w:p>
        </w:tc>
        <w:tc>
          <w:tcPr/>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2" w:line="240" w:lineRule="auto"/>
              <w:ind w:left="107"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t xml:space="preserve">8</w:t>
            </w:r>
            <w:r w:rsidDel="00000000" w:rsidR="00000000" w:rsidRPr="00000000">
              <w:rPr>
                <w:rtl w:val="0"/>
              </w:rPr>
            </w:r>
          </w:p>
        </w:tc>
        <w:tc>
          <w:tcPr/>
          <w:p w:rsidR="00000000" w:rsidDel="00000000" w:rsidP="00000000" w:rsidRDefault="00000000" w:rsidRPr="00000000" w14:paraId="00000027">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hyperlink r:id="rId8">
              <w:r w:rsidDel="00000000" w:rsidR="00000000" w:rsidRPr="00000000">
                <w:rPr>
                  <w:color w:val="1155cc"/>
                  <w:u w:val="single"/>
                  <w:rtl w:val="0"/>
                </w:rPr>
                <w:t xml:space="preserve">View document</w:t>
              </w:r>
            </w:hyperlink>
            <w:r w:rsidDel="00000000" w:rsidR="00000000" w:rsidRPr="00000000">
              <w:rPr>
                <w:rtl w:val="0"/>
              </w:rPr>
            </w:r>
          </w:p>
          <w:p w:rsidR="00000000" w:rsidDel="00000000" w:rsidP="00000000" w:rsidRDefault="00000000" w:rsidRPr="00000000" w14:paraId="00000028">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hyperlink r:id="rId9">
              <w:r w:rsidDel="00000000" w:rsidR="00000000" w:rsidRPr="00000000">
                <w:rPr>
                  <w:color w:val="1155cc"/>
                  <w:u w:val="single"/>
                  <w:rtl w:val="0"/>
                </w:rPr>
                <w:t xml:space="preserve">View document</w:t>
              </w:r>
            </w:hyperlink>
            <w:r w:rsidDel="00000000" w:rsidR="00000000" w:rsidRPr="00000000">
              <w:rPr>
                <w:rtl w:val="0"/>
              </w:rPr>
            </w:r>
          </w:p>
          <w:p w:rsidR="00000000" w:rsidDel="00000000" w:rsidP="00000000" w:rsidRDefault="00000000" w:rsidRPr="00000000" w14:paraId="00000029">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hyperlink r:id="rId10">
              <w:r w:rsidDel="00000000" w:rsidR="00000000" w:rsidRPr="00000000">
                <w:rPr>
                  <w:color w:val="1155cc"/>
                  <w:u w:val="single"/>
                  <w:rtl w:val="0"/>
                </w:rPr>
                <w:t xml:space="preserve">view document</w:t>
              </w:r>
            </w:hyperlink>
            <w:r w:rsidDel="00000000" w:rsidR="00000000" w:rsidRPr="00000000">
              <w:rPr>
                <w:rtl w:val="0"/>
              </w:rPr>
            </w:r>
          </w:p>
          <w:p w:rsidR="00000000" w:rsidDel="00000000" w:rsidP="00000000" w:rsidRDefault="00000000" w:rsidRPr="00000000" w14:paraId="0000002A">
            <w:pPr>
              <w:numPr>
                <w:ilvl w:val="0"/>
                <w:numId w:val="4"/>
              </w:numPr>
              <w:ind w:left="720" w:hanging="360"/>
            </w:pPr>
            <w:hyperlink r:id="rId11">
              <w:r w:rsidDel="00000000" w:rsidR="00000000" w:rsidRPr="00000000">
                <w:rPr>
                  <w:color w:val="1155cc"/>
                  <w:u w:val="single"/>
                  <w:rtl w:val="0"/>
                </w:rPr>
                <w:t xml:space="preserve">view document</w:t>
              </w:r>
            </w:hyperlink>
            <w:r w:rsidDel="00000000" w:rsidR="00000000" w:rsidRPr="00000000">
              <w:rPr>
                <w:rtl w:val="0"/>
              </w:rPr>
            </w:r>
          </w:p>
          <w:p w:rsidR="00000000" w:rsidDel="00000000" w:rsidP="00000000" w:rsidRDefault="00000000" w:rsidRPr="00000000" w14:paraId="0000002B">
            <w:pPr>
              <w:numPr>
                <w:ilvl w:val="0"/>
                <w:numId w:val="4"/>
              </w:numPr>
              <w:ind w:left="720" w:hanging="360"/>
            </w:pPr>
            <w:hyperlink r:id="rId12">
              <w:r w:rsidDel="00000000" w:rsidR="00000000" w:rsidRPr="00000000">
                <w:rPr>
                  <w:color w:val="1155cc"/>
                  <w:u w:val="single"/>
                  <w:rtl w:val="0"/>
                </w:rPr>
                <w:t xml:space="preserve">view document</w:t>
              </w:r>
            </w:hyperlink>
            <w:r w:rsidDel="00000000" w:rsidR="00000000" w:rsidRPr="00000000">
              <w:rPr>
                <w:rtl w:val="0"/>
              </w:rPr>
            </w:r>
          </w:p>
          <w:p w:rsidR="00000000" w:rsidDel="00000000" w:rsidP="00000000" w:rsidRDefault="00000000" w:rsidRPr="00000000" w14:paraId="0000002C">
            <w:pPr>
              <w:numPr>
                <w:ilvl w:val="0"/>
                <w:numId w:val="4"/>
              </w:numPr>
              <w:ind w:left="720" w:hanging="360"/>
            </w:pPr>
            <w:hyperlink r:id="rId13">
              <w:r w:rsidDel="00000000" w:rsidR="00000000" w:rsidRPr="00000000">
                <w:rPr>
                  <w:color w:val="1155cc"/>
                  <w:u w:val="single"/>
                  <w:rtl w:val="0"/>
                </w:rPr>
                <w:t xml:space="preserve">view document</w:t>
              </w:r>
            </w:hyperlink>
            <w:r w:rsidDel="00000000" w:rsidR="00000000" w:rsidRPr="00000000">
              <w:rPr>
                <w:rtl w:val="0"/>
              </w:rPr>
            </w:r>
          </w:p>
          <w:p w:rsidR="00000000" w:rsidDel="00000000" w:rsidP="00000000" w:rsidRDefault="00000000" w:rsidRPr="00000000" w14:paraId="0000002D">
            <w:pPr>
              <w:numPr>
                <w:ilvl w:val="0"/>
                <w:numId w:val="4"/>
              </w:numPr>
              <w:ind w:left="720" w:hanging="360"/>
            </w:pPr>
            <w:hyperlink r:id="rId14">
              <w:r w:rsidDel="00000000" w:rsidR="00000000" w:rsidRPr="00000000">
                <w:rPr>
                  <w:color w:val="1155cc"/>
                  <w:u w:val="single"/>
                  <w:rtl w:val="0"/>
                </w:rPr>
                <w:t xml:space="preserve">view document</w:t>
              </w:r>
            </w:hyperlink>
            <w:r w:rsidDel="00000000" w:rsidR="00000000" w:rsidRPr="00000000">
              <w:rPr>
                <w:rtl w:val="0"/>
              </w:rPr>
            </w:r>
          </w:p>
          <w:p w:rsidR="00000000" w:rsidDel="00000000" w:rsidP="00000000" w:rsidRDefault="00000000" w:rsidRPr="00000000" w14:paraId="0000002E">
            <w:pPr>
              <w:numPr>
                <w:ilvl w:val="0"/>
                <w:numId w:val="4"/>
              </w:numPr>
              <w:ind w:left="720" w:hanging="360"/>
            </w:pPr>
            <w:hyperlink r:id="rId15">
              <w:r w:rsidDel="00000000" w:rsidR="00000000" w:rsidRPr="00000000">
                <w:rPr>
                  <w:color w:val="1155cc"/>
                  <w:u w:val="single"/>
                  <w:rtl w:val="0"/>
                </w:rPr>
                <w:t xml:space="preserve">view document</w:t>
              </w:r>
            </w:hyperlink>
            <w:r w:rsidDel="00000000" w:rsidR="00000000" w:rsidRPr="00000000">
              <w:rPr>
                <w:rtl w:val="0"/>
              </w:rPr>
            </w:r>
          </w:p>
        </w:tc>
        <w:tc>
          <w:tcPr/>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hyperlink r:id="rId16">
              <w:r w:rsidDel="00000000" w:rsidR="00000000" w:rsidRPr="00000000">
                <w:rPr>
                  <w:color w:val="1155cc"/>
                  <w:u w:val="single"/>
                  <w:rtl w:val="0"/>
                </w:rPr>
                <w:t xml:space="preserve">https://ieeexplore.ieee.org/document/10192603</w:t>
              </w:r>
            </w:hyperlink>
            <w:r w:rsidDel="00000000" w:rsidR="00000000" w:rsidRPr="00000000">
              <w:rPr>
                <w:rtl w:val="0"/>
              </w:rPr>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hyperlink r:id="rId17">
              <w:r w:rsidDel="00000000" w:rsidR="00000000" w:rsidRPr="00000000">
                <w:rPr>
                  <w:color w:val="1155cc"/>
                  <w:u w:val="single"/>
                  <w:rtl w:val="0"/>
                </w:rPr>
                <w:t xml:space="preserve">https://www.jce.ac.in/ts-events/4th-international-conference-of-emerging-technologies-incet-2023/</w:t>
              </w:r>
            </w:hyperlink>
            <w:r w:rsidDel="00000000" w:rsidR="00000000" w:rsidRPr="00000000">
              <w:rPr>
                <w:rtl w:val="0"/>
              </w:rPr>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hyperlink r:id="rId18">
              <w:r w:rsidDel="00000000" w:rsidR="00000000" w:rsidRPr="00000000">
                <w:rPr>
                  <w:color w:val="1155cc"/>
                  <w:u w:val="single"/>
                  <w:rtl w:val="0"/>
                </w:rPr>
                <w:t xml:space="preserve">https://sjcjycl.cn/article/view-2023/pdf/405.pdf</w:t>
              </w:r>
            </w:hyperlink>
            <w:r w:rsidDel="00000000" w:rsidR="00000000" w:rsidRPr="00000000">
              <w:rPr>
                <w:rtl w:val="0"/>
              </w:rPr>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tl w:val="0"/>
              </w:rPr>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hyperlink r:id="rId19">
              <w:r w:rsidDel="00000000" w:rsidR="00000000" w:rsidRPr="00000000">
                <w:rPr>
                  <w:color w:val="1155cc"/>
                  <w:u w:val="single"/>
                  <w:rtl w:val="0"/>
                </w:rPr>
                <w:t xml:space="preserve">https://drive.google.com/file/d/1MDTwKco4vlmi35mxuvPRUMmQyTyPaYSH/view</w:t>
              </w:r>
            </w:hyperlink>
            <w:r w:rsidDel="00000000" w:rsidR="00000000" w:rsidRPr="00000000">
              <w:rPr>
                <w:rtl w:val="0"/>
              </w:rPr>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tl w:val="0"/>
              </w:rPr>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hyperlink r:id="rId20">
              <w:r w:rsidDel="00000000" w:rsidR="00000000" w:rsidRPr="00000000">
                <w:rPr>
                  <w:color w:val="1155cc"/>
                  <w:u w:val="single"/>
                  <w:rtl w:val="0"/>
                </w:rPr>
                <w:t xml:space="preserve">https://sjcjycl.cn/article/view-2023/pdf/405.pdf</w:t>
              </w:r>
            </w:hyperlink>
            <w:r w:rsidDel="00000000" w:rsidR="00000000" w:rsidRPr="00000000">
              <w:rPr>
                <w:rtl w:val="0"/>
              </w:rPr>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tl w:val="0"/>
              </w:rPr>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hyperlink r:id="rId21">
              <w:r w:rsidDel="00000000" w:rsidR="00000000" w:rsidRPr="00000000">
                <w:rPr>
                  <w:color w:val="1155cc"/>
                  <w:u w:val="single"/>
                  <w:rtl w:val="0"/>
                </w:rPr>
                <w:t xml:space="preserve">https://www.researchgate.net/publication/347525708_Emerging_Plant_Diseases_Under_Changing_Climate_Scenario</w:t>
              </w:r>
            </w:hyperlink>
            <w:r w:rsidDel="00000000" w:rsidR="00000000" w:rsidRPr="00000000">
              <w:rPr>
                <w:rtl w:val="0"/>
              </w:rPr>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tl w:val="0"/>
              </w:rPr>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hyperlink r:id="rId22">
              <w:r w:rsidDel="00000000" w:rsidR="00000000" w:rsidRPr="00000000">
                <w:rPr>
                  <w:color w:val="1155cc"/>
                  <w:u w:val="single"/>
                  <w:rtl w:val="0"/>
                </w:rPr>
                <w:t xml:space="preserve">https://sifisheriessciences.com/journal/index.php/journal/article/view/2010</w:t>
              </w:r>
            </w:hyperlink>
            <w:r w:rsidDel="00000000" w:rsidR="00000000" w:rsidRPr="00000000">
              <w:rPr>
                <w:rtl w:val="0"/>
              </w:rPr>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tl w:val="0"/>
              </w:rPr>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tl w:val="0"/>
              </w:rPr>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rHeight w:val="600" w:hRule="atLeast"/>
          <w:tblHeader w:val="0"/>
        </w:trPr>
        <w:tc>
          <w:tcPr/>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Arial" w:cs="Arial" w:eastAsia="Arial" w:hAnsi="Arial"/>
                <w:b w:val="1"/>
                <w:i w:val="0"/>
                <w:smallCaps w:val="0"/>
                <w:strike w:val="0"/>
                <w:color w:val="000000"/>
                <w:sz w:val="25"/>
                <w:szCs w:val="25"/>
                <w:u w:val="none"/>
                <w:shd w:fill="auto" w:val="clear"/>
                <w:vertAlign w:val="baseline"/>
              </w:rPr>
            </w:pPr>
            <w:r w:rsidDel="00000000" w:rsidR="00000000" w:rsidRPr="00000000">
              <w:rPr>
                <w:rtl w:val="0"/>
              </w:rPr>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t xml:space="preserve">2021-22</w:t>
            </w:r>
            <w:r w:rsidDel="00000000" w:rsidR="00000000" w:rsidRPr="00000000">
              <w:rPr>
                <w:rtl w:val="0"/>
              </w:rPr>
            </w:r>
          </w:p>
        </w:tc>
        <w:tc>
          <w:tcPr/>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Arial" w:cs="Arial" w:eastAsia="Arial" w:hAnsi="Arial"/>
                <w:b w:val="1"/>
                <w:i w:val="0"/>
                <w:smallCaps w:val="0"/>
                <w:strike w:val="0"/>
                <w:color w:val="000000"/>
                <w:sz w:val="25"/>
                <w:szCs w:val="25"/>
                <w:u w:val="none"/>
                <w:shd w:fill="auto" w:val="clear"/>
                <w:vertAlign w:val="baseline"/>
              </w:rPr>
            </w:pPr>
            <w:r w:rsidDel="00000000" w:rsidR="00000000" w:rsidRPr="00000000">
              <w:rPr>
                <w:rtl w:val="0"/>
              </w:rPr>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t xml:space="preserve">2</w:t>
            </w:r>
            <w:r w:rsidDel="00000000" w:rsidR="00000000" w:rsidRPr="00000000">
              <w:rPr>
                <w:rtl w:val="0"/>
              </w:rPr>
            </w:r>
          </w:p>
        </w:tc>
        <w:tc>
          <w:tcPr/>
          <w:p w:rsidR="00000000" w:rsidDel="00000000" w:rsidP="00000000" w:rsidRDefault="00000000" w:rsidRPr="00000000" w14:paraId="00000041">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hyperlink r:id="rId23">
              <w:r w:rsidDel="00000000" w:rsidR="00000000" w:rsidRPr="00000000">
                <w:rPr>
                  <w:color w:val="1155cc"/>
                  <w:u w:val="single"/>
                  <w:rtl w:val="0"/>
                </w:rPr>
                <w:t xml:space="preserve">View Document</w:t>
              </w:r>
            </w:hyperlink>
            <w:r w:rsidDel="00000000" w:rsidR="00000000" w:rsidRPr="00000000">
              <w:rPr>
                <w:rtl w:val="0"/>
              </w:rPr>
            </w:r>
          </w:p>
          <w:p w:rsidR="00000000" w:rsidDel="00000000" w:rsidP="00000000" w:rsidRDefault="00000000" w:rsidRPr="00000000" w14:paraId="00000042">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hyperlink r:id="rId24">
              <w:r w:rsidDel="00000000" w:rsidR="00000000" w:rsidRPr="00000000">
                <w:rPr>
                  <w:color w:val="1155cc"/>
                  <w:u w:val="single"/>
                  <w:rtl w:val="0"/>
                </w:rPr>
                <w:t xml:space="preserve">View document</w:t>
              </w:r>
            </w:hyperlink>
            <w:r w:rsidDel="00000000" w:rsidR="00000000" w:rsidRPr="00000000">
              <w:rPr>
                <w:rtl w:val="0"/>
              </w:rPr>
            </w:r>
          </w:p>
        </w:tc>
        <w:tc>
          <w:tcPr/>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hyperlink r:id="rId25">
              <w:r w:rsidDel="00000000" w:rsidR="00000000" w:rsidRPr="00000000">
                <w:rPr>
                  <w:color w:val="1155cc"/>
                  <w:u w:val="single"/>
                  <w:rtl w:val="0"/>
                </w:rPr>
                <w:t xml:space="preserve">https://jaem.isikun.edu.tr/web/</w:t>
              </w:r>
            </w:hyperlink>
            <w:r w:rsidDel="00000000" w:rsidR="00000000" w:rsidRPr="00000000">
              <w:rPr>
                <w:rtl w:val="0"/>
              </w:rPr>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hyperlink r:id="rId26">
              <w:r w:rsidDel="00000000" w:rsidR="00000000" w:rsidRPr="00000000">
                <w:rPr>
                  <w:color w:val="1155cc"/>
                  <w:u w:val="single"/>
                  <w:rtl w:val="0"/>
                </w:rPr>
                <w:t xml:space="preserve">https://jaem.isikun.edu.tr/web/</w:t>
              </w:r>
            </w:hyperlink>
            <w:r w:rsidDel="00000000" w:rsidR="00000000" w:rsidRPr="00000000">
              <w:rPr>
                <w:rtl w:val="0"/>
              </w:rPr>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hyperlink r:id="rId27">
              <w:r w:rsidDel="00000000" w:rsidR="00000000" w:rsidRPr="00000000">
                <w:rPr>
                  <w:color w:val="1155cc"/>
                  <w:u w:val="single"/>
                  <w:rtl w:val="0"/>
                </w:rPr>
                <w:t xml:space="preserve">https://www.ijarr.in/Admin/pdf/on-pairwise-connectedness-bitopological-spaces.pdf</w:t>
              </w:r>
            </w:hyperlink>
            <w:r w:rsidDel="00000000" w:rsidR="00000000" w:rsidRPr="00000000">
              <w:rPr>
                <w:rtl w:val="0"/>
              </w:rPr>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tl w:val="0"/>
              </w:rPr>
            </w:r>
          </w:p>
        </w:tc>
      </w:tr>
      <w:tr>
        <w:trPr>
          <w:cantSplit w:val="0"/>
          <w:trHeight w:val="575" w:hRule="atLeast"/>
          <w:tblHeader w:val="0"/>
        </w:trPr>
        <w:tc>
          <w:tcPr/>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2" w:line="240" w:lineRule="auto"/>
              <w:ind w:left="107"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t xml:space="preserve">2020-21</w:t>
            </w:r>
            <w:r w:rsidDel="00000000" w:rsidR="00000000" w:rsidRPr="00000000">
              <w:rPr>
                <w:rtl w:val="0"/>
              </w:rPr>
            </w:r>
          </w:p>
        </w:tc>
        <w:tc>
          <w:tcPr/>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2" w:line="240" w:lineRule="auto"/>
              <w:ind w:left="107"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t xml:space="preserve">3</w:t>
            </w:r>
            <w:r w:rsidDel="00000000" w:rsidR="00000000" w:rsidRPr="00000000">
              <w:rPr>
                <w:rtl w:val="0"/>
              </w:rPr>
            </w:r>
          </w:p>
        </w:tc>
        <w:tc>
          <w:tcPr/>
          <w:p w:rsidR="00000000" w:rsidDel="00000000" w:rsidP="00000000" w:rsidRDefault="00000000" w:rsidRPr="00000000" w14:paraId="00000049">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hyperlink r:id="rId28">
              <w:r w:rsidDel="00000000" w:rsidR="00000000" w:rsidRPr="00000000">
                <w:rPr>
                  <w:color w:val="1155cc"/>
                  <w:u w:val="single"/>
                  <w:rtl w:val="0"/>
                </w:rPr>
                <w:t xml:space="preserve">View Document</w:t>
              </w:r>
            </w:hyperlink>
            <w:r w:rsidDel="00000000" w:rsidR="00000000" w:rsidRPr="00000000">
              <w:rPr>
                <w:rtl w:val="0"/>
              </w:rPr>
            </w:r>
          </w:p>
          <w:p w:rsidR="00000000" w:rsidDel="00000000" w:rsidP="00000000" w:rsidRDefault="00000000" w:rsidRPr="00000000" w14:paraId="0000004A">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hyperlink r:id="rId29">
              <w:r w:rsidDel="00000000" w:rsidR="00000000" w:rsidRPr="00000000">
                <w:rPr>
                  <w:color w:val="1155cc"/>
                  <w:u w:val="single"/>
                  <w:rtl w:val="0"/>
                </w:rPr>
                <w:t xml:space="preserve">View Document</w:t>
              </w:r>
            </w:hyperlink>
            <w:r w:rsidDel="00000000" w:rsidR="00000000" w:rsidRPr="00000000">
              <w:rPr>
                <w:rtl w:val="0"/>
              </w:rPr>
            </w:r>
          </w:p>
          <w:p w:rsidR="00000000" w:rsidDel="00000000" w:rsidP="00000000" w:rsidRDefault="00000000" w:rsidRPr="00000000" w14:paraId="0000004B">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hyperlink r:id="rId30">
              <w:r w:rsidDel="00000000" w:rsidR="00000000" w:rsidRPr="00000000">
                <w:rPr>
                  <w:color w:val="1155cc"/>
                  <w:u w:val="single"/>
                  <w:rtl w:val="0"/>
                </w:rPr>
                <w:t xml:space="preserve">View Document</w:t>
              </w:r>
            </w:hyperlink>
            <w:r w:rsidDel="00000000" w:rsidR="00000000" w:rsidRPr="00000000">
              <w:rPr>
                <w:rtl w:val="0"/>
              </w:rPr>
            </w:r>
          </w:p>
        </w:tc>
        <w:tc>
          <w:tcPr/>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hyperlink r:id="rId31">
              <w:r w:rsidDel="00000000" w:rsidR="00000000" w:rsidRPr="00000000">
                <w:rPr>
                  <w:color w:val="1155cc"/>
                  <w:u w:val="single"/>
                  <w:rtl w:val="0"/>
                </w:rPr>
                <w:t xml:space="preserve">https://www.ijarr.in/Admin/pdf/on-pairwise-connectedness-bitopological-spaces.pdf</w:t>
              </w:r>
            </w:hyperlink>
            <w:r w:rsidDel="00000000" w:rsidR="00000000" w:rsidRPr="00000000">
              <w:rPr>
                <w:rtl w:val="0"/>
              </w:rPr>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hyperlink r:id="rId32">
              <w:r w:rsidDel="00000000" w:rsidR="00000000" w:rsidRPr="00000000">
                <w:rPr>
                  <w:color w:val="1155cc"/>
                  <w:u w:val="single"/>
                  <w:rtl w:val="0"/>
                </w:rPr>
                <w:t xml:space="preserve">https://www.tandfonline.com/doi/pdf/10.1080/09720529.2021.1892268#:~:text=Definition%203.1%20%3A%20An%20ideal%20I,2%2Dabsorbing%20ideal%20of%20N</w:t>
              </w:r>
            </w:hyperlink>
            <w:r w:rsidDel="00000000" w:rsidR="00000000" w:rsidRPr="00000000">
              <w:rPr>
                <w:rtl w:val="0"/>
              </w:rPr>
              <w:t xml:space="preserve">.</w:t>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tl w:val="0"/>
              </w:rPr>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hyperlink r:id="rId33">
              <w:r w:rsidDel="00000000" w:rsidR="00000000" w:rsidRPr="00000000">
                <w:rPr>
                  <w:color w:val="1155cc"/>
                  <w:u w:val="single"/>
                  <w:rtl w:val="0"/>
                </w:rPr>
                <w:t xml:space="preserve">https://www.ijrte.org/wp-content/uploads/papers/v8i6/F7218038620.pdf</w:t>
              </w:r>
            </w:hyperlink>
            <w:r w:rsidDel="00000000" w:rsidR="00000000" w:rsidRPr="00000000">
              <w:rPr>
                <w:rtl w:val="0"/>
              </w:rPr>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tl w:val="0"/>
              </w:rPr>
            </w:r>
          </w:p>
        </w:tc>
      </w:tr>
      <w:tr>
        <w:trPr>
          <w:cantSplit w:val="0"/>
          <w:trHeight w:val="575" w:hRule="atLeast"/>
          <w:tblHeader w:val="0"/>
        </w:trPr>
        <w:tc>
          <w:tcPr/>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2" w:line="240" w:lineRule="auto"/>
              <w:ind w:left="107"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t xml:space="preserve">2019-20</w:t>
            </w:r>
            <w:r w:rsidDel="00000000" w:rsidR="00000000" w:rsidRPr="00000000">
              <w:rPr>
                <w:rtl w:val="0"/>
              </w:rPr>
            </w:r>
          </w:p>
        </w:tc>
        <w:tc>
          <w:tcPr/>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2" w:line="240" w:lineRule="auto"/>
              <w:ind w:left="107"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8</w:t>
            </w:r>
          </w:p>
        </w:tc>
        <w:tc>
          <w:tcPr/>
          <w:p w:rsidR="00000000" w:rsidDel="00000000" w:rsidP="00000000" w:rsidRDefault="00000000" w:rsidRPr="00000000" w14:paraId="00000053">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hyperlink r:id="rId34">
              <w:r w:rsidDel="00000000" w:rsidR="00000000" w:rsidRPr="00000000">
                <w:rPr>
                  <w:color w:val="1155cc"/>
                  <w:u w:val="single"/>
                  <w:rtl w:val="0"/>
                </w:rPr>
                <w:t xml:space="preserve">View Document</w:t>
              </w:r>
            </w:hyperlink>
            <w:r w:rsidDel="00000000" w:rsidR="00000000" w:rsidRPr="00000000">
              <w:rPr>
                <w:rtl w:val="0"/>
              </w:rPr>
            </w:r>
          </w:p>
          <w:p w:rsidR="00000000" w:rsidDel="00000000" w:rsidP="00000000" w:rsidRDefault="00000000" w:rsidRPr="00000000" w14:paraId="00000054">
            <w:pPr>
              <w:numPr>
                <w:ilvl w:val="0"/>
                <w:numId w:val="5"/>
              </w:numPr>
              <w:ind w:left="720" w:hanging="360"/>
            </w:pPr>
            <w:hyperlink r:id="rId35">
              <w:r w:rsidDel="00000000" w:rsidR="00000000" w:rsidRPr="00000000">
                <w:rPr>
                  <w:color w:val="1155cc"/>
                  <w:u w:val="single"/>
                  <w:rtl w:val="0"/>
                </w:rPr>
                <w:t xml:space="preserve">View Document</w:t>
              </w:r>
            </w:hyperlink>
            <w:r w:rsidDel="00000000" w:rsidR="00000000" w:rsidRPr="00000000">
              <w:rPr>
                <w:rtl w:val="0"/>
              </w:rPr>
            </w:r>
          </w:p>
        </w:tc>
        <w:tc>
          <w:tcPr/>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hyperlink r:id="rId36">
              <w:r w:rsidDel="00000000" w:rsidR="00000000" w:rsidRPr="00000000">
                <w:rPr>
                  <w:color w:val="1155cc"/>
                  <w:u w:val="single"/>
                  <w:rtl w:val="0"/>
                </w:rPr>
                <w:t xml:space="preserve">https://drive.google.com/file/d/1b8T_VLcxdcVAwZnpYmRsQfNa6XRgdv3k/view</w:t>
              </w:r>
            </w:hyperlink>
            <w:r w:rsidDel="00000000" w:rsidR="00000000" w:rsidRPr="00000000">
              <w:rPr>
                <w:rtl w:val="0"/>
              </w:rPr>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hyperlink r:id="rId37">
              <w:r w:rsidDel="00000000" w:rsidR="00000000" w:rsidRPr="00000000">
                <w:rPr>
                  <w:color w:val="1155cc"/>
                  <w:u w:val="single"/>
                  <w:rtl w:val="0"/>
                </w:rPr>
                <w:t xml:space="preserve">https://drive.google.com/file/d/1b8T_VLcxdcVAwZnpYmRsQfNa6XRgdv3k/view</w:t>
              </w:r>
            </w:hyperlink>
            <w:r w:rsidDel="00000000" w:rsidR="00000000" w:rsidRPr="00000000">
              <w:rPr>
                <w:rtl w:val="0"/>
              </w:rPr>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tl w:val="0"/>
              </w:rPr>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tl w:val="0"/>
              </w:rPr>
            </w:r>
          </w:p>
        </w:tc>
      </w:tr>
      <w:tr>
        <w:trPr>
          <w:cantSplit w:val="0"/>
          <w:trHeight w:val="866" w:hRule="atLeast"/>
          <w:tblHeader w:val="0"/>
        </w:trPr>
        <w:tc>
          <w:tcPr/>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Arial" w:cs="Arial" w:eastAsia="Arial" w:hAnsi="Arial"/>
                <w:b w:val="1"/>
                <w:i w:val="0"/>
                <w:smallCaps w:val="0"/>
                <w:strike w:val="0"/>
                <w:color w:val="000000"/>
                <w:sz w:val="25"/>
                <w:szCs w:val="25"/>
                <w:u w:val="none"/>
                <w:shd w:fill="auto" w:val="clear"/>
                <w:vertAlign w:val="baseline"/>
              </w:rPr>
            </w:pPr>
            <w:r w:rsidDel="00000000" w:rsidR="00000000" w:rsidRPr="00000000">
              <w:rPr>
                <w:rtl w:val="0"/>
              </w:rPr>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t xml:space="preserve">2018-19</w:t>
            </w:r>
            <w:r w:rsidDel="00000000" w:rsidR="00000000" w:rsidRPr="00000000">
              <w:rPr>
                <w:rtl w:val="0"/>
              </w:rPr>
            </w:r>
          </w:p>
        </w:tc>
        <w:tc>
          <w:tcPr/>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Arial" w:cs="Arial" w:eastAsia="Arial" w:hAnsi="Arial"/>
                <w:b w:val="1"/>
                <w:i w:val="0"/>
                <w:smallCaps w:val="0"/>
                <w:strike w:val="0"/>
                <w:color w:val="000000"/>
                <w:sz w:val="25"/>
                <w:szCs w:val="25"/>
                <w:u w:val="none"/>
                <w:shd w:fill="auto" w:val="clear"/>
                <w:vertAlign w:val="baseline"/>
              </w:rPr>
            </w:pPr>
            <w:r w:rsidDel="00000000" w:rsidR="00000000" w:rsidRPr="00000000">
              <w:rPr>
                <w:rtl w:val="0"/>
              </w:rPr>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12</w:t>
            </w:r>
          </w:p>
        </w:tc>
        <w:tc>
          <w:tcPr/>
          <w:p w:rsidR="00000000" w:rsidDel="00000000" w:rsidP="00000000" w:rsidRDefault="00000000" w:rsidRPr="00000000" w14:paraId="0000005D">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hyperlink r:id="rId38">
              <w:r w:rsidDel="00000000" w:rsidR="00000000" w:rsidRPr="00000000">
                <w:rPr>
                  <w:color w:val="1155cc"/>
                  <w:u w:val="single"/>
                  <w:rtl w:val="0"/>
                </w:rPr>
                <w:t xml:space="preserve">View Document</w:t>
              </w:r>
            </w:hyperlink>
            <w:r w:rsidDel="00000000" w:rsidR="00000000" w:rsidRPr="00000000">
              <w:rPr>
                <w:rtl w:val="0"/>
              </w:rPr>
            </w:r>
          </w:p>
          <w:p w:rsidR="00000000" w:rsidDel="00000000" w:rsidP="00000000" w:rsidRDefault="00000000" w:rsidRPr="00000000" w14:paraId="0000005E">
            <w:pPr>
              <w:numPr>
                <w:ilvl w:val="0"/>
                <w:numId w:val="2"/>
              </w:numPr>
              <w:ind w:left="720" w:hanging="360"/>
            </w:pPr>
            <w:hyperlink r:id="rId39">
              <w:r w:rsidDel="00000000" w:rsidR="00000000" w:rsidRPr="00000000">
                <w:rPr>
                  <w:color w:val="1155cc"/>
                  <w:u w:val="single"/>
                  <w:rtl w:val="0"/>
                </w:rPr>
                <w:t xml:space="preserve">View Document</w:t>
              </w:r>
            </w:hyperlink>
            <w:r w:rsidDel="00000000" w:rsidR="00000000" w:rsidRPr="00000000">
              <w:rPr>
                <w:rtl w:val="0"/>
              </w:rPr>
            </w:r>
          </w:p>
          <w:p w:rsidR="00000000" w:rsidDel="00000000" w:rsidP="00000000" w:rsidRDefault="00000000" w:rsidRPr="00000000" w14:paraId="0000005F">
            <w:pPr>
              <w:numPr>
                <w:ilvl w:val="0"/>
                <w:numId w:val="2"/>
              </w:numPr>
              <w:ind w:left="720" w:hanging="360"/>
            </w:pPr>
            <w:hyperlink r:id="rId40">
              <w:r w:rsidDel="00000000" w:rsidR="00000000" w:rsidRPr="00000000">
                <w:rPr>
                  <w:color w:val="1155cc"/>
                  <w:u w:val="single"/>
                  <w:rtl w:val="0"/>
                </w:rPr>
                <w:t xml:space="preserve">View Document</w:t>
              </w:r>
            </w:hyperlink>
            <w:r w:rsidDel="00000000" w:rsidR="00000000" w:rsidRPr="00000000">
              <w:rPr>
                <w:rtl w:val="0"/>
              </w:rPr>
            </w:r>
          </w:p>
          <w:p w:rsidR="00000000" w:rsidDel="00000000" w:rsidP="00000000" w:rsidRDefault="00000000" w:rsidRPr="00000000" w14:paraId="00000060">
            <w:pPr>
              <w:numPr>
                <w:ilvl w:val="0"/>
                <w:numId w:val="2"/>
              </w:numPr>
              <w:ind w:left="720" w:hanging="360"/>
            </w:pPr>
            <w:hyperlink r:id="rId41">
              <w:r w:rsidDel="00000000" w:rsidR="00000000" w:rsidRPr="00000000">
                <w:rPr>
                  <w:color w:val="1155cc"/>
                  <w:u w:val="single"/>
                  <w:rtl w:val="0"/>
                </w:rPr>
                <w:t xml:space="preserve">View Document</w:t>
              </w:r>
            </w:hyperlink>
            <w:r w:rsidDel="00000000" w:rsidR="00000000" w:rsidRPr="00000000">
              <w:rPr>
                <w:rtl w:val="0"/>
              </w:rPr>
            </w:r>
          </w:p>
        </w:tc>
        <w:tc>
          <w:tcPr/>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hyperlink r:id="rId42">
              <w:r w:rsidDel="00000000" w:rsidR="00000000" w:rsidRPr="00000000">
                <w:rPr>
                  <w:color w:val="1155cc"/>
                  <w:u w:val="single"/>
                  <w:rtl w:val="0"/>
                </w:rPr>
                <w:t xml:space="preserve">https://www.ijedr.org/papers/IJEDR1802143.pdf</w:t>
              </w:r>
            </w:hyperlink>
            <w:r w:rsidDel="00000000" w:rsidR="00000000" w:rsidRPr="00000000">
              <w:rPr>
                <w:rtl w:val="0"/>
              </w:rPr>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hyperlink r:id="rId43">
              <w:r w:rsidDel="00000000" w:rsidR="00000000" w:rsidRPr="00000000">
                <w:rPr>
                  <w:color w:val="1155cc"/>
                  <w:u w:val="single"/>
                  <w:rtl w:val="0"/>
                </w:rPr>
                <w:t xml:space="preserve">https://ijream.org/papers/IJREAMV04I033913.pdf</w:t>
              </w:r>
            </w:hyperlink>
            <w:r w:rsidDel="00000000" w:rsidR="00000000" w:rsidRPr="00000000">
              <w:rPr>
                <w:rtl w:val="0"/>
              </w:rPr>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hyperlink r:id="rId44">
              <w:r w:rsidDel="00000000" w:rsidR="00000000" w:rsidRPr="00000000">
                <w:rPr>
                  <w:color w:val="1155cc"/>
                  <w:u w:val="single"/>
                  <w:rtl w:val="0"/>
                </w:rPr>
                <w:t xml:space="preserve">https://www.ncbi.nlm.nih.gov/pmc/articles/PMC6726299/</w:t>
              </w:r>
            </w:hyperlink>
            <w:r w:rsidDel="00000000" w:rsidR="00000000" w:rsidRPr="00000000">
              <w:rPr>
                <w:rtl w:val="0"/>
              </w:rPr>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tl w:val="0"/>
              </w:rPr>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hyperlink r:id="rId45">
              <w:r w:rsidDel="00000000" w:rsidR="00000000" w:rsidRPr="00000000">
                <w:rPr>
                  <w:color w:val="1155cc"/>
                  <w:u w:val="single"/>
                  <w:rtl w:val="0"/>
                </w:rPr>
                <w:t xml:space="preserve">https://www.researchgate.net/publication/327257510_Noise_estimation_and_reduction_in_heart_sounds_using_time_frequency_block_thresholding_method</w:t>
              </w:r>
            </w:hyperlink>
            <w:r w:rsidDel="00000000" w:rsidR="00000000" w:rsidRPr="00000000">
              <w:rPr>
                <w:rtl w:val="0"/>
              </w:rPr>
            </w:r>
          </w:p>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tl w:val="0"/>
              </w:rPr>
            </w:r>
          </w:p>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tl w:val="0"/>
              </w:rPr>
            </w:r>
          </w:p>
        </w:tc>
      </w:tr>
    </w:tbl>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sectPr>
      <w:type w:val="continuous"/>
      <w:pgSz w:h="16840" w:w="11910" w:orient="portrait"/>
      <w:pgMar w:bottom="280" w:top="1420" w:left="1340" w:right="1320" w:header="360" w:footer="36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Arial"/>
  <w:font w:name="Cambria Math">
    <w:embedRegular w:fontKey="{00000000-0000-0000-0000-000000000000}" r:id="rId1"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widowControl w:val="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40" Type="http://schemas.openxmlformats.org/officeDocument/2006/relationships/hyperlink" Target="https://drive.google.com/file/d/1aoNgzyUbVe114kbt6E-u5tfnr61YqVgS/view?usp=drive_link" TargetMode="External"/><Relationship Id="rId20" Type="http://schemas.openxmlformats.org/officeDocument/2006/relationships/hyperlink" Target="https://sjcjycl.cn/article/view-2023/pdf/405.pdf" TargetMode="External"/><Relationship Id="rId42" Type="http://schemas.openxmlformats.org/officeDocument/2006/relationships/hyperlink" Target="https://www.ijedr.org/papers/IJEDR1802143.pdf" TargetMode="External"/><Relationship Id="rId41" Type="http://schemas.openxmlformats.org/officeDocument/2006/relationships/hyperlink" Target="https://drive.google.com/file/d/1CYZOk0APB2ZVh136ziuCvHxODOY5oZwZ/view?usp=drive_link" TargetMode="External"/><Relationship Id="rId22" Type="http://schemas.openxmlformats.org/officeDocument/2006/relationships/hyperlink" Target="https://sifisheriessciences.com/journal/index.php/journal/article/view/2010" TargetMode="External"/><Relationship Id="rId44" Type="http://schemas.openxmlformats.org/officeDocument/2006/relationships/hyperlink" Target="https://www.ncbi.nlm.nih.gov/pmc/articles/PMC6726299/" TargetMode="External"/><Relationship Id="rId21" Type="http://schemas.openxmlformats.org/officeDocument/2006/relationships/hyperlink" Target="https://www.researchgate.net/publication/347525708_Emerging_Plant_Diseases_Under_Changing_Climate_Scenario" TargetMode="External"/><Relationship Id="rId43" Type="http://schemas.openxmlformats.org/officeDocument/2006/relationships/hyperlink" Target="https://ijream.org/papers/IJREAMV04I033913.pdf" TargetMode="External"/><Relationship Id="rId24" Type="http://schemas.openxmlformats.org/officeDocument/2006/relationships/hyperlink" Target="https://drive.google.com/file/d/1IyvkfpOzguHWFBo3KulaTQyz4VkUlKkA/view?usp=drive_link" TargetMode="External"/><Relationship Id="rId23" Type="http://schemas.openxmlformats.org/officeDocument/2006/relationships/hyperlink" Target="https://drive.google.com/file/d/17bO8gWXapjiT9Foyt-m2Zv-NlcdbY0Ng/view?usp=drive_link" TargetMode="External"/><Relationship Id="rId45" Type="http://schemas.openxmlformats.org/officeDocument/2006/relationships/hyperlink" Target="https://www.researchgate.net/publication/327257510_Noise_estimation_and_reduction_in_heart_sounds_using_time_frequency_block_thresholding_method"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rive.google.com/file/d/1ejI6N7WxXD8eckpAyAbH_zsRlM_Hgkhh/view?usp=drive_link" TargetMode="External"/><Relationship Id="rId26" Type="http://schemas.openxmlformats.org/officeDocument/2006/relationships/hyperlink" Target="https://jaem.isikun.edu.tr/web/" TargetMode="External"/><Relationship Id="rId25" Type="http://schemas.openxmlformats.org/officeDocument/2006/relationships/hyperlink" Target="https://jaem.isikun.edu.tr/web/" TargetMode="External"/><Relationship Id="rId28" Type="http://schemas.openxmlformats.org/officeDocument/2006/relationships/hyperlink" Target="https://drive.google.com/file/d/1pXYTeiuH887K6uJjuPmG_JuzkxHsxDOC/view?usp=drive_link" TargetMode="External"/><Relationship Id="rId27" Type="http://schemas.openxmlformats.org/officeDocument/2006/relationships/hyperlink" Target="https://www.ijarr.in/Admin/pdf/on-pairwise-connectedness-bitopological-spaces.pdf" TargetMode="External"/><Relationship Id="rId5" Type="http://schemas.openxmlformats.org/officeDocument/2006/relationships/styles" Target="styles.xml"/><Relationship Id="rId6" Type="http://schemas.openxmlformats.org/officeDocument/2006/relationships/image" Target="media/image2.png"/><Relationship Id="rId29" Type="http://schemas.openxmlformats.org/officeDocument/2006/relationships/hyperlink" Target="https://drive.google.com/file/d/1IyvkfpOzguHWFBo3KulaTQyz4VkUlKkA/view?usp=drive_link" TargetMode="External"/><Relationship Id="rId7" Type="http://schemas.openxmlformats.org/officeDocument/2006/relationships/image" Target="media/image1.png"/><Relationship Id="rId8" Type="http://schemas.openxmlformats.org/officeDocument/2006/relationships/hyperlink" Target="https://drive.google.com/file/d/1HyHdb-b42kYaPCFz5hZq5PligZk9JTJG/view?usp=drive_link" TargetMode="External"/><Relationship Id="rId31" Type="http://schemas.openxmlformats.org/officeDocument/2006/relationships/hyperlink" Target="https://www.ijarr.in/Admin/pdf/on-pairwise-connectedness-bitopological-spaces.pdf" TargetMode="External"/><Relationship Id="rId30" Type="http://schemas.openxmlformats.org/officeDocument/2006/relationships/hyperlink" Target="https://drive.google.com/file/d/1vV5VG787egHBIM8cjH_WTkU_qw-QIwXO/view?usp=drive_link" TargetMode="External"/><Relationship Id="rId11" Type="http://schemas.openxmlformats.org/officeDocument/2006/relationships/hyperlink" Target="https://drive.google.com/file/d/1MDTwKco4vlmi35mxuvPRUMmQyTyPaYSH/view?usp=drive_link" TargetMode="External"/><Relationship Id="rId33" Type="http://schemas.openxmlformats.org/officeDocument/2006/relationships/hyperlink" Target="https://www.ijrte.org/wp-content/uploads/papers/v8i6/F7218038620.pdf" TargetMode="External"/><Relationship Id="rId10" Type="http://schemas.openxmlformats.org/officeDocument/2006/relationships/hyperlink" Target="https://drive.google.com/file/d/13rA-tDitP-yTvwsU_xMUMkSG5AhPDF6H/view?usp=drive_link" TargetMode="External"/><Relationship Id="rId32" Type="http://schemas.openxmlformats.org/officeDocument/2006/relationships/hyperlink" Target="https://www.tandfonline.com/doi/pdf/10.1080/09720529.2021.1892268#:~:text=Definition%203.1%20%3A%20An%20ideal%20I,2%2Dabsorbing%20ideal%20of%20N" TargetMode="External"/><Relationship Id="rId13" Type="http://schemas.openxmlformats.org/officeDocument/2006/relationships/hyperlink" Target="https://drive.google.com/file/d/1Bp37dOvEbBf0x66SMsieThDebH95IwLy/view?usp=drive_link" TargetMode="External"/><Relationship Id="rId35" Type="http://schemas.openxmlformats.org/officeDocument/2006/relationships/hyperlink" Target="https://drive.google.com/file/d/1c-aPeosbGpCKTatBHUc0Az2OKXHhjegX/view?usp=drive_link" TargetMode="External"/><Relationship Id="rId12" Type="http://schemas.openxmlformats.org/officeDocument/2006/relationships/hyperlink" Target="https://drive.google.com/file/d/1NiqXoQnukZwSKkXmM9HRBXvZq9mIK2Yk/view?usp=drive_link" TargetMode="External"/><Relationship Id="rId34" Type="http://schemas.openxmlformats.org/officeDocument/2006/relationships/hyperlink" Target="https://drive.google.com/file/d/1b8T_VLcxdcVAwZnpYmRsQfNa6XRgdv3k/view?usp=drive_link" TargetMode="External"/><Relationship Id="rId15" Type="http://schemas.openxmlformats.org/officeDocument/2006/relationships/hyperlink" Target="https://drive.google.com/file/d/1qyAh1owjk4K-DW-WBBf7OkooOr3EqmYD/view?usp=drive_link" TargetMode="External"/><Relationship Id="rId37" Type="http://schemas.openxmlformats.org/officeDocument/2006/relationships/hyperlink" Target="https://drive.google.com/file/d/1b8T_VLcxdcVAwZnpYmRsQfNa6XRgdv3k/view" TargetMode="External"/><Relationship Id="rId14" Type="http://schemas.openxmlformats.org/officeDocument/2006/relationships/hyperlink" Target="https://drive.google.com/file/d/1zOA3BzNFmJIvNbEG9gDNB9KZi5kNC74S/view?usp=drive_link" TargetMode="External"/><Relationship Id="rId36" Type="http://schemas.openxmlformats.org/officeDocument/2006/relationships/hyperlink" Target="https://drive.google.com/file/d/1b8T_VLcxdcVAwZnpYmRsQfNa6XRgdv3k/view" TargetMode="External"/><Relationship Id="rId17" Type="http://schemas.openxmlformats.org/officeDocument/2006/relationships/hyperlink" Target="https://www.jce.ac.in/ts-events/4th-international-conference-of-emerging-technologies-incet-2023/" TargetMode="External"/><Relationship Id="rId39" Type="http://schemas.openxmlformats.org/officeDocument/2006/relationships/hyperlink" Target="https://drive.google.com/file/d/1IkD8bc61VsLU6xkxi-hCJuuX0n_Zuq0R/view?usp=drive_link" TargetMode="External"/><Relationship Id="rId16" Type="http://schemas.openxmlformats.org/officeDocument/2006/relationships/hyperlink" Target="https://ieeexplore.ieee.org/document/10192603" TargetMode="External"/><Relationship Id="rId38" Type="http://schemas.openxmlformats.org/officeDocument/2006/relationships/hyperlink" Target="https://drive.google.com/file/d/1tF9GPx1Jjwlx1cRJwjxt8FRbfzWKDbW1/view?usp=drive_link" TargetMode="External"/><Relationship Id="rId19" Type="http://schemas.openxmlformats.org/officeDocument/2006/relationships/hyperlink" Target="https://drive.google.com/file/d/1MDTwKco4vlmi35mxuvPRUMmQyTyPaYSH/view" TargetMode="External"/><Relationship Id="rId18" Type="http://schemas.openxmlformats.org/officeDocument/2006/relationships/hyperlink" Target="https://sjcjycl.cn/article/view-2023/pdf/405.pdf"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CambriaMath-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